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495" w:rsidRDefault="00E74495" w:rsidP="00E74495">
      <w:r>
        <w:t>Экзаменационные вопросы по дисциплине</w:t>
      </w:r>
    </w:p>
    <w:p w:rsidR="00E74495" w:rsidRDefault="00E74495" w:rsidP="00E74495">
      <w:r>
        <w:t>«Управление охраной окружающей среды».</w:t>
      </w:r>
    </w:p>
    <w:p w:rsidR="00E74495" w:rsidRDefault="00E74495" w:rsidP="00E74495"/>
    <w:p w:rsidR="00E74495" w:rsidRDefault="00E74495" w:rsidP="00E74495">
      <w:r>
        <w:t xml:space="preserve">1. Основные экологические проблемы, их характеристика, пути преодоления </w:t>
      </w:r>
    </w:p>
    <w:p w:rsidR="00E74495" w:rsidRDefault="00E74495" w:rsidP="00E74495">
      <w:r>
        <w:t>2. Понятие экологического равновесия. Деятельность «Римского клуба».</w:t>
      </w:r>
    </w:p>
    <w:p w:rsidR="00E74495" w:rsidRDefault="00E74495" w:rsidP="00E74495">
      <w:r>
        <w:t>3. Понятие «</w:t>
      </w:r>
      <w:proofErr w:type="gramStart"/>
      <w:r>
        <w:t>Устойчивое  развитие</w:t>
      </w:r>
      <w:proofErr w:type="gramEnd"/>
      <w:r>
        <w:t>». Конференция в Рио-де-Жанейро. Результаты.</w:t>
      </w:r>
    </w:p>
    <w:p w:rsidR="00E74495" w:rsidRDefault="00E74495" w:rsidP="00E74495">
      <w:r>
        <w:t>4. Концепция устойчивого развития РФ. Основные положения. Задачи, направления и принципы перехода Российской Федерации к устойчивому развитию.</w:t>
      </w:r>
    </w:p>
    <w:p w:rsidR="00E74495" w:rsidRDefault="00E74495" w:rsidP="00E74495">
      <w:r>
        <w:t>5. Основы государственной политики в области экологического развития российской федерации на период до 2030 года.</w:t>
      </w:r>
    </w:p>
    <w:p w:rsidR="00E74495" w:rsidRDefault="00E74495" w:rsidP="00E74495">
      <w:r>
        <w:t>6. Стратегия экологической безопасности Российской Федерации</w:t>
      </w:r>
    </w:p>
    <w:p w:rsidR="00E74495" w:rsidRDefault="00E74495" w:rsidP="00E74495">
      <w:r>
        <w:t>7. История экологического законодательства России. Система экологического законодательства. Основные положения ФЗ РФ «Об охране окружающей среды».</w:t>
      </w:r>
    </w:p>
    <w:p w:rsidR="00E74495" w:rsidRDefault="00E74495" w:rsidP="00E74495">
      <w:r>
        <w:t>8. Система, компетенции и функции органов государственного управления в сфере природопользования и ООС.</w:t>
      </w:r>
    </w:p>
    <w:p w:rsidR="00E74495" w:rsidRDefault="00E74495" w:rsidP="00E74495">
      <w:r>
        <w:t>9. Система УООС. Органы общей и специальной компетенции.</w:t>
      </w:r>
    </w:p>
    <w:p w:rsidR="00E74495" w:rsidRDefault="00E74495" w:rsidP="00E74495">
      <w:r>
        <w:t>10. Система УООС Федеральные службы и федеральные агентства. Функции.</w:t>
      </w:r>
    </w:p>
    <w:p w:rsidR="00E74495" w:rsidRDefault="00E74495" w:rsidP="00E74495">
      <w:r>
        <w:t>11. Полномочия органов государственной власти Российской Федерации в сфере отношений, связанных с охраной окружающей среды</w:t>
      </w:r>
    </w:p>
    <w:p w:rsidR="00E74495" w:rsidRDefault="00E74495" w:rsidP="00E74495">
      <w:r>
        <w:t>12. Структура и полномочия МПР РФ</w:t>
      </w:r>
    </w:p>
    <w:p w:rsidR="00E74495" w:rsidRDefault="00E74495" w:rsidP="00E74495">
      <w:r>
        <w:t>13. Структура и полномочия МПР РО</w:t>
      </w:r>
    </w:p>
    <w:p w:rsidR="00E74495" w:rsidRDefault="00E74495" w:rsidP="00E74495">
      <w:r>
        <w:t>14. Краткая характеристика применяемых методов управления ООС (информационные, административные методы управления ООС экономические, перспективные)</w:t>
      </w:r>
    </w:p>
    <w:p w:rsidR="00E74495" w:rsidRDefault="00E74495" w:rsidP="00E74495">
      <w:r>
        <w:t>15. Основные принципы охраны окружающей среды.</w:t>
      </w:r>
    </w:p>
    <w:p w:rsidR="00E74495" w:rsidRDefault="00E74495" w:rsidP="00E74495">
      <w:r>
        <w:t>16.  Права и обязанности граждан, общественных объединений и некоммерческих организаций в области охраны окружающей среды</w:t>
      </w:r>
    </w:p>
    <w:p w:rsidR="00E74495" w:rsidRDefault="00E74495" w:rsidP="00E74495">
      <w:r>
        <w:t>17. Экологические правонарушения. Ответственность за нарушения экологического законодательства.</w:t>
      </w:r>
    </w:p>
    <w:p w:rsidR="00E74495" w:rsidRDefault="00E74495" w:rsidP="00E74495">
      <w:r>
        <w:t>18. Основы нормирования в области охраны окружающей среды. Требования к разработке нормативов в области охраны окружающей среды</w:t>
      </w:r>
    </w:p>
    <w:p w:rsidR="00E74495" w:rsidRDefault="00E74495" w:rsidP="00E74495">
      <w:r>
        <w:t>19. Особенности правового режима недр</w:t>
      </w:r>
    </w:p>
    <w:p w:rsidR="00E74495" w:rsidRDefault="00E74495" w:rsidP="00E74495">
      <w:r>
        <w:t>20. Особенности правового режима охраны земель.</w:t>
      </w:r>
    </w:p>
    <w:p w:rsidR="00E74495" w:rsidRDefault="00E74495" w:rsidP="00E74495">
      <w:r>
        <w:t xml:space="preserve">21. Особенности </w:t>
      </w:r>
      <w:proofErr w:type="gramStart"/>
      <w:r>
        <w:t>правового  режима</w:t>
      </w:r>
      <w:proofErr w:type="gramEnd"/>
      <w:r>
        <w:t xml:space="preserve">  использования  и охраны водных ресурсов.</w:t>
      </w:r>
    </w:p>
    <w:p w:rsidR="00E74495" w:rsidRDefault="00E74495" w:rsidP="00E74495">
      <w:r>
        <w:t xml:space="preserve">22. </w:t>
      </w:r>
      <w:proofErr w:type="gramStart"/>
      <w:r>
        <w:t>Правовой  режим</w:t>
      </w:r>
      <w:proofErr w:type="gramEnd"/>
      <w:r>
        <w:t xml:space="preserve"> охраны атмосферного воздуха</w:t>
      </w:r>
    </w:p>
    <w:p w:rsidR="00E74495" w:rsidRDefault="00E74495" w:rsidP="00E74495">
      <w:r>
        <w:t>23. Лесной фонд и растительные ресурсы как объект правовых отношений</w:t>
      </w:r>
    </w:p>
    <w:p w:rsidR="00E74495" w:rsidRDefault="00E74495" w:rsidP="00E74495">
      <w:r>
        <w:lastRenderedPageBreak/>
        <w:t>24. Правовой режим особо охраняемых природных территорий (ООПТ)</w:t>
      </w:r>
    </w:p>
    <w:p w:rsidR="00E74495" w:rsidRDefault="00E74495" w:rsidP="00E74495">
      <w:r>
        <w:t>25. Особенности правового режима охраны животного мира.</w:t>
      </w:r>
    </w:p>
    <w:p w:rsidR="00E74495" w:rsidRDefault="00E74495" w:rsidP="00E74495">
      <w:r>
        <w:t>26. Правовые нормы обращения с отходами производства и потребления.</w:t>
      </w:r>
    </w:p>
    <w:p w:rsidR="00E74495" w:rsidRDefault="00E74495" w:rsidP="00E74495">
      <w:r>
        <w:t>27. Экономическое регулирование в области охраны окружающей среды</w:t>
      </w:r>
    </w:p>
    <w:p w:rsidR="00E74495" w:rsidRDefault="00E74495" w:rsidP="00E74495">
      <w:r>
        <w:t>28. Плата за негативное воздействие на окружающую среду</w:t>
      </w:r>
    </w:p>
    <w:p w:rsidR="00E74495" w:rsidRDefault="00E74495" w:rsidP="00E74495">
      <w:r>
        <w:t>29. Экологические платежи. (виды, формы, порядок установления платы, сроки, контроль).</w:t>
      </w:r>
    </w:p>
    <w:p w:rsidR="00E74495" w:rsidRDefault="00E74495" w:rsidP="00E74495">
      <w:r>
        <w:t>30. Экологический ущерб. Возмещение экономического ущерба от негативных воздействий на ОС.</w:t>
      </w:r>
    </w:p>
    <w:p w:rsidR="00E74495" w:rsidRDefault="00E74495" w:rsidP="00E74495">
      <w:r>
        <w:t>31. Определение величины экологического ущерба (по водным, земельным, биологическим ресурсам, атмосферному воздуху)</w:t>
      </w:r>
    </w:p>
    <w:p w:rsidR="00E74495" w:rsidRDefault="00E74495" w:rsidP="00E74495">
      <w:r>
        <w:t>32. Лицензирование отдельных видов деятельности в области охраны окружающей среды</w:t>
      </w:r>
    </w:p>
    <w:p w:rsidR="00E74495" w:rsidRDefault="00E74495" w:rsidP="00E74495">
      <w:r>
        <w:t>33. Экологическая сертификация</w:t>
      </w:r>
    </w:p>
    <w:p w:rsidR="00E74495" w:rsidRDefault="00E74495" w:rsidP="00E74495">
      <w:r>
        <w:t xml:space="preserve">34. Система экологического менеджмента как инструмент </w:t>
      </w:r>
      <w:proofErr w:type="spellStart"/>
      <w:r>
        <w:t>экологизации</w:t>
      </w:r>
      <w:proofErr w:type="spellEnd"/>
      <w:r>
        <w:t xml:space="preserve"> хозяйственной деятельности. Типология структур систем экологического управления и менеджмента.</w:t>
      </w:r>
    </w:p>
    <w:p w:rsidR="00E74495" w:rsidRDefault="00E74495" w:rsidP="00E74495">
      <w:r>
        <w:t>35. Описание системы экологического менеджмента. Цели, задачи, значение ЭМ на предприятии.</w:t>
      </w:r>
    </w:p>
    <w:p w:rsidR="00E74495" w:rsidRDefault="00E74495" w:rsidP="00E74495">
      <w:r>
        <w:t>36. Экологическая политика предприятия. Разработка экологической стратегии (этапы) для субъекта экологически значимой деятельности.</w:t>
      </w:r>
    </w:p>
    <w:p w:rsidR="00E74495" w:rsidRDefault="00E74495" w:rsidP="00E74495">
      <w:r>
        <w:t xml:space="preserve">37. Методы экологического менеджмента на предприятии (оценка экологической эффективности, оценка жизненного цикла, оценка экологического риска, </w:t>
      </w:r>
      <w:proofErr w:type="spellStart"/>
      <w:r>
        <w:t>экоаудит</w:t>
      </w:r>
      <w:proofErr w:type="spellEnd"/>
      <w:r>
        <w:t>.)</w:t>
      </w:r>
    </w:p>
    <w:p w:rsidR="00E74495" w:rsidRDefault="00E74495" w:rsidP="00E74495">
      <w:r>
        <w:t xml:space="preserve">38. Системы ИСО 9000 и ИСО 14000 в системе международных стандартов. Система ИСО </w:t>
      </w:r>
      <w:proofErr w:type="gramStart"/>
      <w:r>
        <w:t>14000  в</w:t>
      </w:r>
      <w:proofErr w:type="gramEnd"/>
      <w:r>
        <w:t xml:space="preserve"> российской системе сертификации. Прикладное значение</w:t>
      </w:r>
    </w:p>
    <w:p w:rsidR="00E74495" w:rsidRDefault="00E74495" w:rsidP="00E74495">
      <w:r>
        <w:t xml:space="preserve">39. Использование стандартов как инструмента </w:t>
      </w:r>
      <w:proofErr w:type="spellStart"/>
      <w:r>
        <w:t>экологизации</w:t>
      </w:r>
      <w:proofErr w:type="spellEnd"/>
      <w:r>
        <w:t xml:space="preserve"> хозяйственной деятельности. (Сертификация </w:t>
      </w:r>
      <w:proofErr w:type="gramStart"/>
      <w:r>
        <w:t>предприятия  на</w:t>
      </w:r>
      <w:proofErr w:type="gramEnd"/>
      <w:r>
        <w:t xml:space="preserve"> соответствие ИСО 9000 и ИСО 14000).</w:t>
      </w:r>
    </w:p>
    <w:p w:rsidR="00E74495" w:rsidRDefault="00E74495" w:rsidP="00E74495">
      <w:r>
        <w:t xml:space="preserve">40. Экологический риск. </w:t>
      </w:r>
      <w:proofErr w:type="gramStart"/>
      <w:r>
        <w:t>Понятие,  анализ</w:t>
      </w:r>
      <w:proofErr w:type="gramEnd"/>
      <w:r>
        <w:t>, управление.</w:t>
      </w:r>
    </w:p>
    <w:p w:rsidR="00E74495" w:rsidRDefault="00E74495" w:rsidP="00E74495">
      <w:r>
        <w:t>41. Экологический аудит. Термины и определение. Цели и задачи экологического аудита. Процедура экологического аудита</w:t>
      </w:r>
    </w:p>
    <w:p w:rsidR="00E74495" w:rsidRDefault="00E74495" w:rsidP="00E74495">
      <w:r>
        <w:t>42. Экологический аудит. Заключение и рекомендации по итогам экологического аудита.</w:t>
      </w:r>
    </w:p>
    <w:p w:rsidR="00E74495" w:rsidRDefault="00E74495" w:rsidP="00E74495">
      <w:r>
        <w:t>43. Экологическое страхование Основные положения экологического страхования. Виды страховых полисов. Страховое покрытие и его целевое использование.</w:t>
      </w:r>
    </w:p>
    <w:p w:rsidR="00E74495" w:rsidRDefault="00E74495" w:rsidP="00E74495">
      <w:r>
        <w:t>44. Оценка воздействия на ОС и экологическая экспертиза. Цель, принципы, этапы проведения, результаты.</w:t>
      </w:r>
    </w:p>
    <w:p w:rsidR="00E74495" w:rsidRDefault="00E74495" w:rsidP="00E74495">
      <w:r>
        <w:t>45.  Экологический мониторинг. Задачи, виды, классификация. Методы мониторинга.</w:t>
      </w:r>
    </w:p>
    <w:p w:rsidR="00E74495" w:rsidRDefault="00E74495" w:rsidP="00E74495">
      <w:r>
        <w:t xml:space="preserve">46. Экологический маркетинг как специальная область управления Цели, задачи, основные </w:t>
      </w:r>
      <w:proofErr w:type="gramStart"/>
      <w:r>
        <w:t>составляющие  основные</w:t>
      </w:r>
      <w:proofErr w:type="gramEnd"/>
      <w:r>
        <w:t xml:space="preserve"> подходы. Экологическая Маркировка.</w:t>
      </w:r>
    </w:p>
    <w:p w:rsidR="00E74495" w:rsidRDefault="00E74495" w:rsidP="00E74495">
      <w:r>
        <w:t>47. Организация экологической службы на предприятии (основные документы, должностные обязанности руководителя ЭС, обязанности инженера по ООС, основные задачи, ответственность).</w:t>
      </w:r>
    </w:p>
    <w:p w:rsidR="00E74495" w:rsidRDefault="00E74495" w:rsidP="00E74495">
      <w:r>
        <w:t>48. Организация и проведение производственного экологического контроля (общие принципы, цели, задачи, объекты ПЭК, порядок проведения, документация).</w:t>
      </w:r>
    </w:p>
    <w:p w:rsidR="00E74495" w:rsidRDefault="00E74495" w:rsidP="00E74495">
      <w:r>
        <w:lastRenderedPageBreak/>
        <w:t>49. Государственный экологический надзор</w:t>
      </w:r>
    </w:p>
    <w:p w:rsidR="00E74495" w:rsidRDefault="00E74495" w:rsidP="00E74495">
      <w:r>
        <w:t xml:space="preserve">50. Государственный учет объектов, оказывающих негативное воздействие на окружающую </w:t>
      </w:r>
      <w:proofErr w:type="gramStart"/>
      <w:r>
        <w:t>среду( классификация</w:t>
      </w:r>
      <w:proofErr w:type="gramEnd"/>
      <w:r>
        <w:t xml:space="preserve"> объектов, порядок учета)</w:t>
      </w:r>
    </w:p>
    <w:p w:rsidR="00E74495" w:rsidRDefault="00E74495" w:rsidP="00E74495">
      <w:r>
        <w:t>51. Система документации по вопросам ООС на предприятии. Виды локальных нормативных актов предприятия в области охраны окружающей среды</w:t>
      </w:r>
    </w:p>
    <w:p w:rsidR="00E74495" w:rsidRDefault="00E74495" w:rsidP="00E74495">
      <w:r>
        <w:t>52. Природоохранная документация предприятия по рациональному использованию и охране водных объектов.</w:t>
      </w:r>
    </w:p>
    <w:p w:rsidR="00E74495" w:rsidRDefault="00E74495" w:rsidP="00E74495">
      <w:r>
        <w:t>53. Природоохранная документация предприятия по вопросам охраны атмосферного воздуха.</w:t>
      </w:r>
    </w:p>
    <w:p w:rsidR="00E74495" w:rsidRDefault="00E74495" w:rsidP="00E74495">
      <w:r>
        <w:t xml:space="preserve">54. Природоохранная документация предприятия по обращению с отходами производства и потребления. 56. Документы государственной статистической отчетности предприятия в области экологии. </w:t>
      </w:r>
    </w:p>
    <w:p w:rsidR="00E74495" w:rsidRDefault="00E74495" w:rsidP="00E74495">
      <w:r>
        <w:t>55. Документы предприятия по плате за негативное воздействие на окружающую среду и пользование природными ресурсами.</w:t>
      </w:r>
    </w:p>
    <w:p w:rsidR="00E74495" w:rsidRDefault="00E74495" w:rsidP="00E74495">
      <w:r>
        <w:t xml:space="preserve"> 56. Документы по обеспечению предприятием экологической безопасности.</w:t>
      </w:r>
    </w:p>
    <w:p w:rsidR="00E74495" w:rsidRDefault="00E74495" w:rsidP="00E74495">
      <w:r>
        <w:t xml:space="preserve"> 57. Документы по организации и проведению производственного экологического контроля</w:t>
      </w:r>
    </w:p>
    <w:p w:rsidR="00E74495" w:rsidRDefault="00E74495" w:rsidP="00E74495">
      <w:r>
        <w:t xml:space="preserve">58. Основы </w:t>
      </w:r>
      <w:proofErr w:type="gramStart"/>
      <w:r>
        <w:t>формирования  экологической</w:t>
      </w:r>
      <w:proofErr w:type="gramEnd"/>
      <w:r>
        <w:t xml:space="preserve"> культуры. Экологическое </w:t>
      </w:r>
      <w:proofErr w:type="gramStart"/>
      <w:r>
        <w:t>обучение ,</w:t>
      </w:r>
      <w:proofErr w:type="gramEnd"/>
      <w:r>
        <w:t xml:space="preserve"> просвещение</w:t>
      </w:r>
    </w:p>
    <w:p w:rsidR="00E74495" w:rsidRDefault="00E74495" w:rsidP="00E74495">
      <w:r>
        <w:t>59. Ликвидация накопленного вреда окружающей среде</w:t>
      </w:r>
    </w:p>
    <w:p w:rsidR="00E74495" w:rsidRDefault="00E74495" w:rsidP="00E74495">
      <w:r>
        <w:t>60. Международное сотрудничество в области ООС. Организации, конференции. Формальные и неформальные экологические организации.</w:t>
      </w:r>
    </w:p>
    <w:p w:rsidR="00E74495" w:rsidRDefault="00E74495" w:rsidP="00E74495">
      <w:r>
        <w:t>61. Государственное статистическое наблюдение и отчетность</w:t>
      </w:r>
    </w:p>
    <w:p w:rsidR="00E74495" w:rsidRDefault="00E74495" w:rsidP="00E74495">
      <w:r>
        <w:t>62. Государственный учет в сфере охраны окружающей среды и природопользования (общие положения, кадастры и реестры)</w:t>
      </w:r>
    </w:p>
    <w:p w:rsidR="00E74495" w:rsidRDefault="00E74495" w:rsidP="00E74495">
      <w:r>
        <w:t>63. Объекты охраны окружающей природной среды: Категории, состав.</w:t>
      </w:r>
    </w:p>
    <w:p w:rsidR="00E74495" w:rsidRDefault="00E74495" w:rsidP="00E74495">
      <w:r>
        <w:t>64. Оценка воздействия на окружающую среду.  Нормативно-правовая база. Порядок проведения ОВОС.</w:t>
      </w:r>
    </w:p>
    <w:p w:rsidR="00CA22B1" w:rsidRDefault="00E74495" w:rsidP="00E74495">
      <w:r>
        <w:t>65. Экологическая экспертиза. Законодательная база. Порядок. Регламент.</w:t>
      </w:r>
      <w:bookmarkStart w:id="0" w:name="_GoBack"/>
      <w:bookmarkEnd w:id="0"/>
    </w:p>
    <w:sectPr w:rsidR="00CA2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95"/>
    <w:rsid w:val="007D2C18"/>
    <w:rsid w:val="00E5674F"/>
    <w:rsid w:val="00E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47796-D1E7-432B-91B9-DB9E92B5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Ирина Виссарионовна</dc:creator>
  <cp:keywords/>
  <dc:description/>
  <cp:lastModifiedBy>Богданова Ирина Виссарионовна</cp:lastModifiedBy>
  <cp:revision>1</cp:revision>
  <dcterms:created xsi:type="dcterms:W3CDTF">2024-03-13T15:29:00Z</dcterms:created>
  <dcterms:modified xsi:type="dcterms:W3CDTF">2024-03-13T15:30:00Z</dcterms:modified>
</cp:coreProperties>
</file>